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D3" w:rsidRDefault="00665ED3" w:rsidP="00906403">
      <w:pPr>
        <w:autoSpaceDN w:val="0"/>
        <w:jc w:val="center"/>
        <w:rPr>
          <w:rFonts w:ascii="Calibri" w:hAnsi="Calibri"/>
          <w:b/>
          <w:i/>
          <w:lang w:eastAsia="en-US"/>
        </w:rPr>
      </w:pPr>
    </w:p>
    <w:p w:rsidR="00665ED3" w:rsidRDefault="00665ED3" w:rsidP="00906403">
      <w:pPr>
        <w:autoSpaceDN w:val="0"/>
        <w:jc w:val="center"/>
        <w:rPr>
          <w:rFonts w:ascii="Calibri" w:hAnsi="Calibri"/>
          <w:b/>
          <w:i/>
          <w:lang w:eastAsia="en-US"/>
        </w:rPr>
      </w:pPr>
    </w:p>
    <w:tbl>
      <w:tblPr>
        <w:tblW w:w="10776" w:type="dxa"/>
        <w:tblLook w:val="01E0" w:firstRow="1" w:lastRow="1" w:firstColumn="1" w:lastColumn="1" w:noHBand="0" w:noVBand="0"/>
      </w:tblPr>
      <w:tblGrid>
        <w:gridCol w:w="5848"/>
        <w:gridCol w:w="4928"/>
      </w:tblGrid>
      <w:tr w:rsidR="00665ED3" w:rsidTr="00665ED3">
        <w:tc>
          <w:tcPr>
            <w:tcW w:w="5848" w:type="dxa"/>
          </w:tcPr>
          <w:p w:rsidR="00665ED3" w:rsidRDefault="00665ED3"/>
        </w:tc>
        <w:tc>
          <w:tcPr>
            <w:tcW w:w="4928" w:type="dxa"/>
          </w:tcPr>
          <w:p w:rsidR="00665ED3" w:rsidRDefault="00665ED3"/>
        </w:tc>
      </w:tr>
    </w:tbl>
    <w:p w:rsidR="005E06D6" w:rsidRDefault="005E06D6" w:rsidP="005E06D6">
      <w:pPr>
        <w:jc w:val="center"/>
        <w:rPr>
          <w:sz w:val="36"/>
          <w:szCs w:val="36"/>
        </w:rPr>
      </w:pPr>
      <w:bookmarkStart w:id="0" w:name="_GoBack"/>
      <w:bookmarkEnd w:id="0"/>
      <w:r w:rsidRPr="00906403">
        <w:t>ПОЛОЖЕНИЕ</w:t>
      </w:r>
      <w:r w:rsidR="00906403">
        <w:t xml:space="preserve"> </w:t>
      </w:r>
      <w:r w:rsidRPr="00906403">
        <w:t>ОБ ОБЩЕМ СОБРАНИИ РАБОТНИКОВ</w:t>
      </w:r>
      <w:r w:rsidRPr="00906403">
        <w:br/>
      </w:r>
    </w:p>
    <w:p w:rsidR="005E06D6" w:rsidRDefault="00906403" w:rsidP="005E06D6">
      <w:pPr>
        <w:pStyle w:val="a3"/>
      </w:pPr>
      <w:r>
        <w:rPr>
          <w:rStyle w:val="a4"/>
        </w:rPr>
        <w:t>1. О</w:t>
      </w:r>
      <w:r w:rsidR="005E06D6">
        <w:rPr>
          <w:rStyle w:val="a4"/>
        </w:rPr>
        <w:t>бщие положения</w:t>
      </w:r>
    </w:p>
    <w:p w:rsidR="005E06D6" w:rsidRDefault="005E06D6" w:rsidP="005E06D6">
      <w:pPr>
        <w:pStyle w:val="a3"/>
        <w:jc w:val="both"/>
      </w:pPr>
      <w:r>
        <w:t xml:space="preserve">1.1. </w:t>
      </w:r>
      <w:proofErr w:type="gramStart"/>
      <w:r>
        <w:t>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</w:t>
      </w:r>
      <w:r w:rsidR="005917FC">
        <w:t>ения в Частном</w:t>
      </w:r>
      <w:r>
        <w:t xml:space="preserve"> дошкольном образовательном учреждении  </w:t>
      </w:r>
      <w:r w:rsidR="005917FC">
        <w:t>«Д</w:t>
      </w:r>
      <w:r>
        <w:t xml:space="preserve">етский </w:t>
      </w:r>
      <w:r w:rsidR="005917FC">
        <w:t>С</w:t>
      </w:r>
      <w:r>
        <w:t xml:space="preserve">ад </w:t>
      </w:r>
      <w:r w:rsidR="005917FC">
        <w:t>«Новая История» (далее - Образовательное учреждение или ЧДОУ)</w:t>
      </w:r>
      <w:r>
        <w:t xml:space="preserve"> создается коллегиальный орган управления - Общее собрание работн</w:t>
      </w:r>
      <w:r w:rsidR="005917FC">
        <w:t>иков Образовательного учреждения</w:t>
      </w:r>
      <w:r>
        <w:t xml:space="preserve"> (далее</w:t>
      </w:r>
      <w:proofErr w:type="gramEnd"/>
      <w:r>
        <w:t xml:space="preserve"> – </w:t>
      </w:r>
      <w:proofErr w:type="gramStart"/>
      <w:r>
        <w:t>Общее собрание).</w:t>
      </w:r>
      <w:proofErr w:type="gramEnd"/>
    </w:p>
    <w:p w:rsidR="005E06D6" w:rsidRDefault="005E06D6" w:rsidP="005E06D6">
      <w:pPr>
        <w:pStyle w:val="a3"/>
        <w:jc w:val="both"/>
      </w:pPr>
      <w:r>
        <w:t>1.2. Общее собрание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5E06D6" w:rsidRDefault="005E06D6" w:rsidP="005E06D6">
      <w:r>
        <w:t>- Конституцией Российской Федерации;</w:t>
      </w:r>
    </w:p>
    <w:p w:rsidR="005E06D6" w:rsidRDefault="005E06D6" w:rsidP="005E06D6">
      <w:r>
        <w:t>- Конвенцией ООН о правах ребенка;</w:t>
      </w:r>
    </w:p>
    <w:p w:rsidR="005E06D6" w:rsidRDefault="005E06D6" w:rsidP="005E06D6">
      <w:r>
        <w:t>- Законом Российской Федерации «Об образовании в Российской Федерации»;</w:t>
      </w:r>
    </w:p>
    <w:p w:rsidR="005E06D6" w:rsidRDefault="005E06D6" w:rsidP="005E06D6">
      <w:r>
        <w:t>- указами и распоряжениями Президента Российской Федерации, Правительства Российской Федерации;</w:t>
      </w:r>
    </w:p>
    <w:p w:rsidR="005E06D6" w:rsidRDefault="005E06D6" w:rsidP="005E06D6">
      <w:r>
        <w:t>- типовым положением об Образовательном учреждении;</w:t>
      </w:r>
    </w:p>
    <w:p w:rsidR="005E06D6" w:rsidRDefault="005E06D6" w:rsidP="005E06D6">
      <w:r>
        <w:t>- нормативными правовыми актами Министерства образования Российской Федерации;</w:t>
      </w:r>
    </w:p>
    <w:p w:rsidR="005E06D6" w:rsidRDefault="005E06D6" w:rsidP="005E06D6">
      <w:r>
        <w:t>- Уставом Образовательного учреждения и настоящим Положением.</w:t>
      </w:r>
    </w:p>
    <w:p w:rsidR="005E06D6" w:rsidRDefault="005E06D6" w:rsidP="005E06D6">
      <w:pPr>
        <w:pStyle w:val="a3"/>
        <w:jc w:val="both"/>
      </w:pPr>
      <w:r>
        <w:t>1.3. Общее собрание как постоянно действующий коллегиальный орган управления Образовательного учреждения имеет бессрочный срок полномочий.</w:t>
      </w:r>
    </w:p>
    <w:p w:rsidR="005E06D6" w:rsidRDefault="005E06D6" w:rsidP="005E06D6">
      <w:pPr>
        <w:pStyle w:val="a3"/>
        <w:jc w:val="both"/>
      </w:pPr>
      <w:r>
        <w:rPr>
          <w:rStyle w:val="a4"/>
        </w:rPr>
        <w:t xml:space="preserve">2. Компетенция </w:t>
      </w:r>
      <w:r>
        <w:rPr>
          <w:b/>
        </w:rPr>
        <w:t>Общего собрания</w:t>
      </w:r>
    </w:p>
    <w:p w:rsidR="005E06D6" w:rsidRDefault="005E06D6" w:rsidP="005917FC">
      <w:pPr>
        <w:tabs>
          <w:tab w:val="left" w:pos="900"/>
        </w:tabs>
        <w:jc w:val="both"/>
      </w:pPr>
      <w:r>
        <w:t xml:space="preserve">2.1. </w:t>
      </w:r>
      <w:r w:rsidR="005917FC">
        <w:t>П</w:t>
      </w:r>
      <w:r>
        <w:t>ринятие правил внутреннего распорядка воспитанников, правил внутреннего трудового распорядка, иных локальных нормативных актов Образовательного учреждения;</w:t>
      </w:r>
    </w:p>
    <w:p w:rsidR="005E06D6" w:rsidRDefault="005917FC" w:rsidP="005E06D6">
      <w:pPr>
        <w:tabs>
          <w:tab w:val="left" w:pos="900"/>
        </w:tabs>
        <w:jc w:val="both"/>
      </w:pPr>
      <w:r>
        <w:t>2.2</w:t>
      </w:r>
      <w:r w:rsidR="005E06D6">
        <w:t>. Рассмотрение и обсуждение вопросов стратегии развития Образовательного учреждения;</w:t>
      </w:r>
    </w:p>
    <w:p w:rsidR="005E06D6" w:rsidRDefault="005E06D6" w:rsidP="005E06D6">
      <w:pPr>
        <w:tabs>
          <w:tab w:val="left" w:pos="900"/>
        </w:tabs>
        <w:jc w:val="both"/>
      </w:pPr>
      <w:r>
        <w:t>2.4. Рассмотрение и обсуждение вопросов материально-технического обеспечения</w:t>
      </w:r>
      <w:r>
        <w:br/>
        <w:t>и оснащения образовательного процесса;</w:t>
      </w:r>
    </w:p>
    <w:p w:rsidR="005E06D6" w:rsidRDefault="005E06D6" w:rsidP="005E06D6">
      <w:pPr>
        <w:tabs>
          <w:tab w:val="left" w:pos="900"/>
        </w:tabs>
        <w:jc w:val="both"/>
      </w:pPr>
      <w:r>
        <w:t>2.5. Заслушивание отчетов заведующего Образовательным учреждением и коллегиальных органов управления Образовательного учреждения по вопросам их деятельности;</w:t>
      </w:r>
    </w:p>
    <w:p w:rsidR="005E06D6" w:rsidRDefault="005E06D6" w:rsidP="005E06D6">
      <w:pPr>
        <w:tabs>
          <w:tab w:val="left" w:pos="900"/>
        </w:tabs>
        <w:jc w:val="both"/>
      </w:pPr>
      <w:r>
        <w:t>2.6. Рассмотрение иных вопросов деятельности Образовательного учреждения, вынесенных на рассмотрение заведующим Образовательным учреждением, коллегиальными органами управления Образовательного учреждения.</w:t>
      </w:r>
    </w:p>
    <w:p w:rsidR="005E06D6" w:rsidRDefault="005E06D6" w:rsidP="005E06D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rStyle w:val="a4"/>
          <w:color w:val="000000"/>
        </w:rPr>
        <w:t>Права и ответственность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Общего собрания</w:t>
      </w:r>
    </w:p>
    <w:p w:rsidR="005E06D6" w:rsidRDefault="005E06D6" w:rsidP="005E06D6">
      <w:r>
        <w:t>3.1. Общее собрание имеет право:</w:t>
      </w:r>
    </w:p>
    <w:p w:rsidR="005E06D6" w:rsidRDefault="005E06D6" w:rsidP="005E06D6">
      <w:r>
        <w:t>- принимать окончательные решения по спорным вопросам, входящим в его компетенцию;</w:t>
      </w:r>
    </w:p>
    <w:p w:rsidR="005E06D6" w:rsidRDefault="005E06D6" w:rsidP="005E06D6">
      <w:r>
        <w:lastRenderedPageBreak/>
        <w:t>- принимать, утверждать локальные акты, относящиеся к  компетенции Общего собрания;</w:t>
      </w:r>
    </w:p>
    <w:p w:rsidR="005E06D6" w:rsidRDefault="005E06D6" w:rsidP="005E06D6">
      <w:r>
        <w:t xml:space="preserve">- принятие конкретных решений по каждому рассматриваемому вопросу, с указанием ответственных лиц и сроков исполнения; </w:t>
      </w:r>
    </w:p>
    <w:p w:rsidR="005E06D6" w:rsidRDefault="005E06D6" w:rsidP="005E06D6"/>
    <w:p w:rsidR="005E06D6" w:rsidRDefault="005E06D6" w:rsidP="005E06D6">
      <w:pPr>
        <w:jc w:val="both"/>
      </w:pPr>
      <w:r>
        <w:t>3.2. Председатель общего собрания несет ответственность за   соответствие принятых решений:</w:t>
      </w:r>
    </w:p>
    <w:p w:rsidR="005E06D6" w:rsidRDefault="005E06D6" w:rsidP="005E06D6">
      <w:r>
        <w:t>*Законодательству Российской Федерации об образовании;</w:t>
      </w:r>
    </w:p>
    <w:p w:rsidR="005E06D6" w:rsidRDefault="005E06D6" w:rsidP="005E06D6">
      <w:r>
        <w:t>*Трудовому Кодексу Российской Федерации;</w:t>
      </w:r>
    </w:p>
    <w:p w:rsidR="005E06D6" w:rsidRDefault="005E06D6" w:rsidP="005E06D6">
      <w:r>
        <w:t>*Законодательству по защите прав детства;</w:t>
      </w:r>
    </w:p>
    <w:p w:rsidR="005E06D6" w:rsidRDefault="005E06D6" w:rsidP="005E06D6">
      <w:r>
        <w:t xml:space="preserve">*Законодательству по защите профессиональной чести и достоинства сотрудников </w:t>
      </w:r>
    </w:p>
    <w:p w:rsidR="005E06D6" w:rsidRDefault="005E06D6" w:rsidP="005E06D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4. Организация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деятельности общего собрания</w:t>
      </w:r>
      <w:r>
        <w:rPr>
          <w:color w:val="000000"/>
        </w:rPr>
        <w:t>.</w:t>
      </w:r>
    </w:p>
    <w:p w:rsidR="005E06D6" w:rsidRDefault="005E06D6" w:rsidP="005E06D6">
      <w:pPr>
        <w:autoSpaceDE w:val="0"/>
        <w:autoSpaceDN w:val="0"/>
        <w:adjustRightInd w:val="0"/>
        <w:jc w:val="both"/>
      </w:pPr>
      <w:r>
        <w:t>4.1. В заседании Общего собрания могут принимать участие все работники Образовательного учреждения. Обще</w:t>
      </w:r>
      <w:r w:rsidR="005917FC">
        <w:t>е собрание собирается директором</w:t>
      </w:r>
      <w:r>
        <w:t xml:space="preserve"> Образовательным учреждением не реже одного раза в четыре месяца. Общее собрание считается правомочным, если на его заседании присутствует 50% и более от числа работников Образовательного учреждения. На заседании Общего собрания избирается председатель и секретарь собрания.</w:t>
      </w:r>
    </w:p>
    <w:p w:rsidR="005E06D6" w:rsidRDefault="005E06D6" w:rsidP="005E06D6">
      <w:pPr>
        <w:pStyle w:val="a3"/>
        <w:shd w:val="clear" w:color="auto" w:fill="FFFFFF"/>
        <w:jc w:val="both"/>
        <w:rPr>
          <w:color w:val="000000"/>
        </w:rPr>
      </w:pPr>
      <w:r>
        <w:rPr>
          <w:rStyle w:val="a4"/>
          <w:color w:val="000000"/>
        </w:rPr>
        <w:t>5. Документация общего собрания</w:t>
      </w:r>
      <w:r>
        <w:rPr>
          <w:color w:val="000000"/>
        </w:rPr>
        <w:t>.</w:t>
      </w:r>
    </w:p>
    <w:p w:rsidR="005E06D6" w:rsidRDefault="005E06D6" w:rsidP="005E06D6">
      <w:pPr>
        <w:tabs>
          <w:tab w:val="left" w:pos="900"/>
        </w:tabs>
        <w:jc w:val="both"/>
      </w:pPr>
      <w:r>
        <w:rPr>
          <w:color w:val="000000"/>
        </w:rPr>
        <w:t xml:space="preserve">6.1. </w:t>
      </w:r>
      <w:r>
        <w:t xml:space="preserve">Решения на Общем собрании принимаются большинством голосов от числа присутствующих членов Общего собрания и оформляются </w:t>
      </w:r>
      <w:r w:rsidR="005917FC">
        <w:t xml:space="preserve">печатным </w:t>
      </w:r>
      <w:r>
        <w:t>протоколом</w:t>
      </w:r>
      <w:r w:rsidR="005917FC">
        <w:t xml:space="preserve"> </w:t>
      </w:r>
      <w:proofErr w:type="gramStart"/>
      <w:r w:rsidR="005917FC">
        <w:t>в</w:t>
      </w:r>
      <w:proofErr w:type="gramEnd"/>
      <w:r w:rsidR="005917FC">
        <w:t xml:space="preserve"> </w:t>
      </w:r>
      <w:proofErr w:type="gramStart"/>
      <w:r w:rsidR="005917FC">
        <w:t>электроном</w:t>
      </w:r>
      <w:proofErr w:type="gramEnd"/>
      <w:r w:rsidR="005917FC">
        <w:t xml:space="preserve"> виде и на бумажном носителе на отдельных листах.</w:t>
      </w:r>
      <w:r>
        <w:t xml:space="preserve"> </w:t>
      </w:r>
      <w:r>
        <w:rPr>
          <w:color w:val="000000"/>
        </w:rPr>
        <w:t>Протоколы</w:t>
      </w:r>
      <w:r w:rsidR="005917FC">
        <w:rPr>
          <w:color w:val="000000"/>
        </w:rPr>
        <w:t xml:space="preserve"> на бумажном носителе</w:t>
      </w:r>
      <w:r>
        <w:rPr>
          <w:color w:val="000000"/>
        </w:rPr>
        <w:t xml:space="preserve"> подписываются Председателем и секретарем собрания.</w:t>
      </w:r>
    </w:p>
    <w:p w:rsidR="005E06D6" w:rsidRDefault="005E06D6" w:rsidP="005E06D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6.2.  Нумерация протоколов веде</w:t>
      </w:r>
      <w:r w:rsidR="005917FC">
        <w:rPr>
          <w:color w:val="000000"/>
        </w:rPr>
        <w:t>тся от начала календарного года.</w:t>
      </w:r>
    </w:p>
    <w:p w:rsidR="005E06D6" w:rsidRDefault="005E06D6" w:rsidP="005E06D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6.3. </w:t>
      </w:r>
      <w:r w:rsidR="00702E1A">
        <w:rPr>
          <w:color w:val="000000"/>
        </w:rPr>
        <w:t>Протоколы на бумажном носителе хранятся в «Книге протоколов общего собрания» (накопителе для документов).</w:t>
      </w:r>
      <w:r w:rsidR="005917FC">
        <w:rPr>
          <w:color w:val="000000"/>
        </w:rPr>
        <w:t xml:space="preserve"> </w:t>
      </w:r>
      <w:r>
        <w:rPr>
          <w:color w:val="000000"/>
        </w:rPr>
        <w:t xml:space="preserve">Книга протоколов Общего собрания входит в номенклатуру дел </w:t>
      </w:r>
      <w:r>
        <w:t>Образовательного учреждения</w:t>
      </w:r>
      <w:r>
        <w:rPr>
          <w:color w:val="000000"/>
        </w:rPr>
        <w:t>, хранится в учреждении постоянно и передается по акту.</w:t>
      </w:r>
    </w:p>
    <w:p w:rsidR="005E06D6" w:rsidRDefault="005E06D6" w:rsidP="005E06D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6.4. Книга протоколов Общего собрания пронумеровывается постранично, прошнуровывается, скрепляется подписью руководителя </w:t>
      </w:r>
      <w:r>
        <w:t>Образовательное учреждение</w:t>
      </w:r>
      <w:r>
        <w:rPr>
          <w:color w:val="000000"/>
        </w:rPr>
        <w:t xml:space="preserve"> и печатью Учреждения.</w:t>
      </w:r>
    </w:p>
    <w:p w:rsidR="005E06D6" w:rsidRDefault="005E06D6" w:rsidP="005E06D6">
      <w:pPr>
        <w:pStyle w:val="a3"/>
        <w:tabs>
          <w:tab w:val="left" w:pos="1560"/>
        </w:tabs>
        <w:jc w:val="both"/>
      </w:pPr>
    </w:p>
    <w:p w:rsidR="00702E1A" w:rsidRDefault="00702E1A" w:rsidP="005E06D6">
      <w:pPr>
        <w:pStyle w:val="a3"/>
        <w:tabs>
          <w:tab w:val="left" w:pos="1560"/>
        </w:tabs>
        <w:jc w:val="both"/>
      </w:pPr>
    </w:p>
    <w:p w:rsidR="00702E1A" w:rsidRDefault="00702E1A" w:rsidP="005E06D6">
      <w:pPr>
        <w:pStyle w:val="a3"/>
        <w:tabs>
          <w:tab w:val="left" w:pos="1560"/>
        </w:tabs>
        <w:jc w:val="both"/>
      </w:pPr>
    </w:p>
    <w:p w:rsidR="00702E1A" w:rsidRDefault="00702E1A" w:rsidP="005E06D6">
      <w:pPr>
        <w:pStyle w:val="a3"/>
        <w:tabs>
          <w:tab w:val="left" w:pos="1560"/>
        </w:tabs>
        <w:jc w:val="both"/>
      </w:pPr>
    </w:p>
    <w:p w:rsidR="00702E1A" w:rsidRPr="00702E1A" w:rsidRDefault="00702E1A" w:rsidP="00702E1A">
      <w:pPr>
        <w:jc w:val="center"/>
      </w:pPr>
      <w:r w:rsidRPr="00702E1A">
        <w:t>Санкт-Петербург</w:t>
      </w:r>
    </w:p>
    <w:p w:rsidR="00702E1A" w:rsidRPr="00702E1A" w:rsidRDefault="00702E1A" w:rsidP="00702E1A">
      <w:pPr>
        <w:jc w:val="center"/>
      </w:pPr>
      <w:r w:rsidRPr="00702E1A">
        <w:t>2015 г.</w:t>
      </w:r>
    </w:p>
    <w:p w:rsidR="00A4272E" w:rsidRDefault="00A4272E"/>
    <w:sectPr w:rsidR="00A4272E" w:rsidSect="00906403">
      <w:footerReference w:type="default" r:id="rId8"/>
      <w:pgSz w:w="11906" w:h="16838"/>
      <w:pgMar w:top="567" w:right="850" w:bottom="1134" w:left="1701" w:header="70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84" w:rsidRDefault="00AD6984" w:rsidP="00702E1A">
      <w:r>
        <w:separator/>
      </w:r>
    </w:p>
  </w:endnote>
  <w:endnote w:type="continuationSeparator" w:id="0">
    <w:p w:rsidR="00AD6984" w:rsidRDefault="00AD6984" w:rsidP="0070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413501"/>
      <w:docPartObj>
        <w:docPartGallery w:val="Page Numbers (Bottom of Page)"/>
        <w:docPartUnique/>
      </w:docPartObj>
    </w:sdtPr>
    <w:sdtEndPr/>
    <w:sdtContent>
      <w:p w:rsidR="00702E1A" w:rsidRDefault="00702E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C27">
          <w:rPr>
            <w:noProof/>
          </w:rPr>
          <w:t>2</w:t>
        </w:r>
        <w:r>
          <w:fldChar w:fldCharType="end"/>
        </w:r>
      </w:p>
    </w:sdtContent>
  </w:sdt>
  <w:p w:rsidR="00702E1A" w:rsidRDefault="00702E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84" w:rsidRDefault="00AD6984" w:rsidP="00702E1A">
      <w:r>
        <w:separator/>
      </w:r>
    </w:p>
  </w:footnote>
  <w:footnote w:type="continuationSeparator" w:id="0">
    <w:p w:rsidR="00AD6984" w:rsidRDefault="00AD6984" w:rsidP="00702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6ADE"/>
    <w:multiLevelType w:val="multilevel"/>
    <w:tmpl w:val="EEF8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74ED8"/>
    <w:multiLevelType w:val="multilevel"/>
    <w:tmpl w:val="EEF8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B7"/>
    <w:rsid w:val="001D6FB7"/>
    <w:rsid w:val="004A67F8"/>
    <w:rsid w:val="005917FC"/>
    <w:rsid w:val="005E06D6"/>
    <w:rsid w:val="0060191E"/>
    <w:rsid w:val="00665ED3"/>
    <w:rsid w:val="00702E1A"/>
    <w:rsid w:val="00906403"/>
    <w:rsid w:val="00A4272E"/>
    <w:rsid w:val="00AD6984"/>
    <w:rsid w:val="00E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6D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E06D6"/>
  </w:style>
  <w:style w:type="character" w:styleId="a4">
    <w:name w:val="Strong"/>
    <w:basedOn w:val="a0"/>
    <w:uiPriority w:val="22"/>
    <w:qFormat/>
    <w:rsid w:val="005E06D6"/>
    <w:rPr>
      <w:b/>
      <w:bCs/>
    </w:rPr>
  </w:style>
  <w:style w:type="paragraph" w:styleId="a5">
    <w:name w:val="header"/>
    <w:basedOn w:val="a"/>
    <w:link w:val="a6"/>
    <w:uiPriority w:val="99"/>
    <w:unhideWhenUsed/>
    <w:rsid w:val="00702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2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2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6D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E06D6"/>
  </w:style>
  <w:style w:type="character" w:styleId="a4">
    <w:name w:val="Strong"/>
    <w:basedOn w:val="a0"/>
    <w:uiPriority w:val="22"/>
    <w:qFormat/>
    <w:rsid w:val="005E06D6"/>
    <w:rPr>
      <w:b/>
      <w:bCs/>
    </w:rPr>
  </w:style>
  <w:style w:type="paragraph" w:styleId="a5">
    <w:name w:val="header"/>
    <w:basedOn w:val="a"/>
    <w:link w:val="a6"/>
    <w:uiPriority w:val="99"/>
    <w:unhideWhenUsed/>
    <w:rsid w:val="00702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2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2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2016-03-28T06:20:00Z</dcterms:created>
  <dcterms:modified xsi:type="dcterms:W3CDTF">2016-03-28T06:20:00Z</dcterms:modified>
</cp:coreProperties>
</file>